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72" w:rsidRPr="00A1743F" w:rsidRDefault="00A1743F" w:rsidP="00A1743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43F">
        <w:rPr>
          <w:rFonts w:ascii="Times New Roman" w:hAnsi="Times New Roman" w:cs="Times New Roman"/>
          <w:b/>
          <w:bCs/>
          <w:sz w:val="24"/>
          <w:szCs w:val="24"/>
        </w:rPr>
        <w:t>Вооруженное нападение</w:t>
      </w:r>
    </w:p>
    <w:p w:rsidR="00A1743F" w:rsidRDefault="00C83AF9" w:rsidP="00A1743F">
      <w:pPr>
        <w:jc w:val="both"/>
        <w:rPr>
          <w:rFonts w:ascii="Times New Roman" w:hAnsi="Times New Roman" w:cs="Times New Roman"/>
          <w:sz w:val="24"/>
          <w:szCs w:val="24"/>
        </w:rPr>
      </w:pPr>
      <w:r w:rsidRPr="00C83AF9">
        <w:rPr>
          <w:rFonts w:ascii="Times New Roman" w:hAnsi="Times New Roman" w:cs="Times New Roman"/>
          <w:sz w:val="24"/>
          <w:szCs w:val="24"/>
        </w:rPr>
        <w:t>- незамедлительно информировать о происшествии оперативные службы;</w:t>
      </w:r>
    </w:p>
    <w:p w:rsidR="00C83AF9" w:rsidRDefault="00C83AF9" w:rsidP="00A1743F">
      <w:pPr>
        <w:jc w:val="both"/>
        <w:rPr>
          <w:rFonts w:ascii="Times New Roman" w:hAnsi="Times New Roman" w:cs="Times New Roman"/>
          <w:sz w:val="24"/>
          <w:szCs w:val="24"/>
        </w:rPr>
      </w:pPr>
      <w:r w:rsidRPr="00C83AF9">
        <w:rPr>
          <w:rFonts w:ascii="Times New Roman" w:hAnsi="Times New Roman" w:cs="Times New Roman"/>
          <w:sz w:val="24"/>
          <w:szCs w:val="24"/>
        </w:rPr>
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C83AF9" w:rsidRPr="00C83AF9" w:rsidRDefault="00C83AF9" w:rsidP="00C83AF9">
      <w:pPr>
        <w:jc w:val="both"/>
        <w:rPr>
          <w:rFonts w:ascii="Times New Roman" w:hAnsi="Times New Roman" w:cs="Times New Roman"/>
          <w:sz w:val="24"/>
          <w:szCs w:val="24"/>
        </w:rPr>
      </w:pPr>
      <w:r w:rsidRPr="00C83AF9">
        <w:rPr>
          <w:rFonts w:ascii="Times New Roman" w:hAnsi="Times New Roman" w:cs="Times New Roman"/>
          <w:sz w:val="24"/>
          <w:szCs w:val="24"/>
        </w:rPr>
        <w:t>- принять все меры к незамедлительной передаче по системе оповещения сообщения "ВНИМАНИЕ! ВООРУЖЕННОЕ НАПАДЕНИЕ!", в случае несрабатывания (отказа, уничтожения) системы оповещения - любым доступным способом;</w:t>
      </w:r>
    </w:p>
    <w:p w:rsidR="00C83AF9" w:rsidRDefault="00C83AF9" w:rsidP="00C83AF9">
      <w:pPr>
        <w:jc w:val="both"/>
        <w:rPr>
          <w:rFonts w:ascii="Times New Roman" w:hAnsi="Times New Roman" w:cs="Times New Roman"/>
          <w:sz w:val="24"/>
          <w:szCs w:val="24"/>
        </w:rPr>
      </w:pPr>
      <w:r w:rsidRPr="00C83AF9">
        <w:rPr>
          <w:rFonts w:ascii="Times New Roman" w:hAnsi="Times New Roman" w:cs="Times New Roman"/>
          <w:sz w:val="24"/>
          <w:szCs w:val="24"/>
        </w:rPr>
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</w:r>
    </w:p>
    <w:p w:rsidR="00C83AF9" w:rsidRDefault="00C83AF9" w:rsidP="00C83A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83AF9">
        <w:rPr>
          <w:rFonts w:ascii="Times New Roman" w:hAnsi="Times New Roman" w:cs="Times New Roman"/>
          <w:sz w:val="24"/>
          <w:szCs w:val="24"/>
        </w:rPr>
        <w:t>принять меры к размещению работников и обучающихся в помещениях здания с последующим прекращением их перемещения внутри объекта;</w:t>
      </w:r>
    </w:p>
    <w:p w:rsidR="00C83AF9" w:rsidRDefault="00C83AF9" w:rsidP="00C83AF9">
      <w:pPr>
        <w:jc w:val="both"/>
        <w:rPr>
          <w:rFonts w:ascii="Times New Roman" w:hAnsi="Times New Roman" w:cs="Times New Roman"/>
          <w:sz w:val="24"/>
          <w:szCs w:val="24"/>
        </w:rPr>
      </w:pPr>
      <w:r w:rsidRPr="00C83AF9">
        <w:rPr>
          <w:rFonts w:ascii="Times New Roman" w:hAnsi="Times New Roman" w:cs="Times New Roman"/>
          <w:sz w:val="24"/>
          <w:szCs w:val="24"/>
        </w:rPr>
        <w:t>- при возможности принять меры к воспрепятствованию дальнейшего продвижения нарушителя (изоляцию в определенной части здания);</w:t>
      </w:r>
    </w:p>
    <w:p w:rsidR="00C83AF9" w:rsidRDefault="00C83AF9" w:rsidP="00C83AF9">
      <w:pPr>
        <w:jc w:val="both"/>
        <w:rPr>
          <w:rFonts w:ascii="Times New Roman" w:hAnsi="Times New Roman" w:cs="Times New Roman"/>
          <w:sz w:val="24"/>
          <w:szCs w:val="24"/>
        </w:rPr>
      </w:pPr>
      <w:r w:rsidRPr="00C83AF9">
        <w:rPr>
          <w:rFonts w:ascii="Times New Roman" w:hAnsi="Times New Roman" w:cs="Times New Roman"/>
          <w:sz w:val="24"/>
          <w:szCs w:val="24"/>
        </w:rPr>
        <w:t>- находиться на постоянной связи с оперативными службами;</w:t>
      </w:r>
    </w:p>
    <w:p w:rsidR="00C83AF9" w:rsidRDefault="00C83AF9" w:rsidP="00C83AF9">
      <w:pPr>
        <w:jc w:val="both"/>
        <w:rPr>
          <w:rFonts w:ascii="Times New Roman" w:hAnsi="Times New Roman" w:cs="Times New Roman"/>
          <w:sz w:val="24"/>
          <w:szCs w:val="24"/>
        </w:rPr>
      </w:pPr>
      <w:r w:rsidRPr="00C83AF9">
        <w:rPr>
          <w:rFonts w:ascii="Times New Roman" w:hAnsi="Times New Roman" w:cs="Times New Roman"/>
          <w:sz w:val="24"/>
          <w:szCs w:val="24"/>
        </w:rPr>
        <w:t>- при возможности отслеживать ситуацию в здании и направление движения нарушителя;</w:t>
      </w:r>
    </w:p>
    <w:p w:rsidR="00C83AF9" w:rsidRDefault="00C83AF9" w:rsidP="00C83AF9">
      <w:pPr>
        <w:jc w:val="both"/>
        <w:rPr>
          <w:rFonts w:ascii="Times New Roman" w:hAnsi="Times New Roman" w:cs="Times New Roman"/>
          <w:sz w:val="24"/>
          <w:szCs w:val="24"/>
        </w:rPr>
      </w:pPr>
      <w:r w:rsidRPr="00C83AF9">
        <w:rPr>
          <w:rFonts w:ascii="Times New Roman" w:hAnsi="Times New Roman" w:cs="Times New Roman"/>
          <w:sz w:val="24"/>
          <w:szCs w:val="24"/>
        </w:rPr>
        <w:t>- обеспечить беспрепятственный доступ к месту происшествия оперативных служб;</w:t>
      </w:r>
    </w:p>
    <w:p w:rsidR="00C83AF9" w:rsidRDefault="00C83AF9" w:rsidP="00C83AF9">
      <w:pPr>
        <w:jc w:val="both"/>
        <w:rPr>
          <w:rFonts w:ascii="Times New Roman" w:hAnsi="Times New Roman" w:cs="Times New Roman"/>
          <w:sz w:val="24"/>
          <w:szCs w:val="24"/>
        </w:rPr>
      </w:pPr>
      <w:r w:rsidRPr="00C83AF9">
        <w:rPr>
          <w:rFonts w:ascii="Times New Roman" w:hAnsi="Times New Roman" w:cs="Times New Roman"/>
          <w:sz w:val="24"/>
          <w:szCs w:val="24"/>
        </w:rPr>
        <w:t>- обеспечить проведение мероприятий по ликвидации последствий происшествия.</w:t>
      </w:r>
    </w:p>
    <w:p w:rsidR="00C83AF9" w:rsidRPr="00C83AF9" w:rsidRDefault="00C83AF9" w:rsidP="00C83AF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AF9">
        <w:rPr>
          <w:rFonts w:ascii="Times New Roman" w:hAnsi="Times New Roman" w:cs="Times New Roman"/>
          <w:b/>
          <w:sz w:val="24"/>
          <w:szCs w:val="24"/>
        </w:rPr>
        <w:t>Размещение взрывного устройства</w:t>
      </w:r>
    </w:p>
    <w:p w:rsidR="00C83AF9" w:rsidRDefault="001B32BF" w:rsidP="00C83AF9">
      <w:pPr>
        <w:jc w:val="both"/>
        <w:rPr>
          <w:rFonts w:ascii="Times New Roman" w:hAnsi="Times New Roman" w:cs="Times New Roman"/>
          <w:sz w:val="24"/>
          <w:szCs w:val="24"/>
        </w:rPr>
      </w:pPr>
      <w:r w:rsidRPr="001B32BF">
        <w:rPr>
          <w:rFonts w:ascii="Times New Roman" w:hAnsi="Times New Roman" w:cs="Times New Roman"/>
          <w:sz w:val="24"/>
          <w:szCs w:val="24"/>
        </w:rPr>
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</w:r>
    </w:p>
    <w:p w:rsidR="001B32BF" w:rsidRPr="001B32BF" w:rsidRDefault="001B32BF" w:rsidP="001B32BF">
      <w:pPr>
        <w:jc w:val="both"/>
        <w:rPr>
          <w:rFonts w:ascii="Times New Roman" w:hAnsi="Times New Roman" w:cs="Times New Roman"/>
          <w:sz w:val="24"/>
          <w:szCs w:val="24"/>
        </w:rPr>
      </w:pPr>
      <w:r w:rsidRPr="001B32BF">
        <w:rPr>
          <w:rFonts w:ascii="Times New Roman" w:hAnsi="Times New Roman" w:cs="Times New Roman"/>
          <w:sz w:val="24"/>
          <w:szCs w:val="24"/>
        </w:rPr>
        <w:t>- незамедлительно информировать оперативные службы об обнаружении взрывного устройства;</w:t>
      </w:r>
    </w:p>
    <w:p w:rsidR="001B32BF" w:rsidRDefault="001B32BF" w:rsidP="001B32BF">
      <w:pPr>
        <w:jc w:val="both"/>
        <w:rPr>
          <w:rFonts w:ascii="Times New Roman" w:hAnsi="Times New Roman" w:cs="Times New Roman"/>
          <w:sz w:val="24"/>
          <w:szCs w:val="24"/>
        </w:rPr>
      </w:pPr>
      <w:r w:rsidRPr="001B32BF">
        <w:rPr>
          <w:rFonts w:ascii="Times New Roman" w:hAnsi="Times New Roman" w:cs="Times New Roman"/>
          <w:sz w:val="24"/>
          <w:szCs w:val="24"/>
        </w:rPr>
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1B32BF" w:rsidRDefault="001B32BF" w:rsidP="001B32BF">
      <w:pPr>
        <w:jc w:val="both"/>
        <w:rPr>
          <w:rFonts w:ascii="Times New Roman" w:hAnsi="Times New Roman" w:cs="Times New Roman"/>
          <w:sz w:val="24"/>
          <w:szCs w:val="24"/>
        </w:rPr>
      </w:pPr>
      <w:r w:rsidRPr="001B32BF">
        <w:rPr>
          <w:rFonts w:ascii="Times New Roman" w:hAnsi="Times New Roman" w:cs="Times New Roman"/>
          <w:sz w:val="24"/>
          <w:szCs w:val="24"/>
        </w:rPr>
        <w:t>- дать работнику охраны распоряжение о передаче посредством системы оповещения или любым доступным способом сообщения: "ВНИМАНИЕ! ЭВАКУАЦИЯ, ЗАЛОЖЕНА БОМБА!";</w:t>
      </w:r>
    </w:p>
    <w:p w:rsidR="001B32BF" w:rsidRPr="001B32BF" w:rsidRDefault="001B32BF" w:rsidP="001B32BF">
      <w:pPr>
        <w:jc w:val="both"/>
        <w:rPr>
          <w:rFonts w:ascii="Times New Roman" w:hAnsi="Times New Roman" w:cs="Times New Roman"/>
          <w:sz w:val="24"/>
          <w:szCs w:val="24"/>
        </w:rPr>
      </w:pPr>
      <w:r w:rsidRPr="001B32BF">
        <w:rPr>
          <w:rFonts w:ascii="Times New Roman" w:hAnsi="Times New Roman" w:cs="Times New Roman"/>
          <w:sz w:val="24"/>
          <w:szCs w:val="24"/>
        </w:rPr>
        <w:t>- обеспечить открытие и доступность коридоров и эвакуационных выходов;</w:t>
      </w:r>
    </w:p>
    <w:p w:rsidR="001B32BF" w:rsidRDefault="001B32BF" w:rsidP="001B32BF">
      <w:pPr>
        <w:jc w:val="both"/>
        <w:rPr>
          <w:rFonts w:ascii="Times New Roman" w:hAnsi="Times New Roman" w:cs="Times New Roman"/>
          <w:sz w:val="24"/>
          <w:szCs w:val="24"/>
        </w:rPr>
      </w:pPr>
      <w:r w:rsidRPr="001B32BF">
        <w:rPr>
          <w:rFonts w:ascii="Times New Roman" w:hAnsi="Times New Roman" w:cs="Times New Roman"/>
          <w:sz w:val="24"/>
          <w:szCs w:val="24"/>
        </w:rPr>
        <w:t>- обеспечить контроль за осуществлением эвакуации людей в соответствии с планом эвакуации;</w:t>
      </w:r>
    </w:p>
    <w:p w:rsidR="001B32BF" w:rsidRPr="001B32BF" w:rsidRDefault="001B32BF" w:rsidP="001B32BF">
      <w:pPr>
        <w:jc w:val="both"/>
        <w:rPr>
          <w:rFonts w:ascii="Times New Roman" w:hAnsi="Times New Roman" w:cs="Times New Roman"/>
          <w:sz w:val="24"/>
          <w:szCs w:val="24"/>
        </w:rPr>
      </w:pPr>
      <w:r w:rsidRPr="001B32BF">
        <w:rPr>
          <w:rFonts w:ascii="Times New Roman" w:hAnsi="Times New Roman" w:cs="Times New Roman"/>
          <w:sz w:val="24"/>
          <w:szCs w:val="24"/>
        </w:rPr>
        <w:t>- находиться вблизи объекта до прибытия оперативных служб;</w:t>
      </w:r>
    </w:p>
    <w:p w:rsidR="001B32BF" w:rsidRDefault="001B32BF" w:rsidP="001B32BF">
      <w:pPr>
        <w:jc w:val="both"/>
        <w:rPr>
          <w:rFonts w:ascii="Times New Roman" w:hAnsi="Times New Roman" w:cs="Times New Roman"/>
          <w:sz w:val="24"/>
          <w:szCs w:val="24"/>
        </w:rPr>
      </w:pPr>
      <w:r w:rsidRPr="001B32BF">
        <w:rPr>
          <w:rFonts w:ascii="Times New Roman" w:hAnsi="Times New Roman" w:cs="Times New Roman"/>
          <w:sz w:val="24"/>
          <w:szCs w:val="24"/>
        </w:rPr>
        <w:lastRenderedPageBreak/>
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</w:r>
    </w:p>
    <w:p w:rsidR="00A1743F" w:rsidRDefault="001B32BF" w:rsidP="001B32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2BF">
        <w:rPr>
          <w:rFonts w:ascii="Times New Roman" w:hAnsi="Times New Roman" w:cs="Times New Roman"/>
          <w:b/>
          <w:bCs/>
          <w:sz w:val="24"/>
          <w:szCs w:val="24"/>
        </w:rPr>
        <w:t>3. Захват заложников</w:t>
      </w:r>
    </w:p>
    <w:p w:rsidR="000D6D28" w:rsidRP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незамедлительно информировать о происшествии оперативные службы;</w:t>
      </w:r>
    </w:p>
    <w:p w:rsidR="000D6D28" w:rsidRP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0D6D28" w:rsidRP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</w:r>
    </w:p>
    <w:p w:rsidR="000D6D28" w:rsidRP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при возможности лично и через назначенных лиц вести наблюдение за нарушителем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D28">
        <w:rPr>
          <w:rFonts w:ascii="Times New Roman" w:hAnsi="Times New Roman" w:cs="Times New Roman"/>
          <w:sz w:val="24"/>
          <w:szCs w:val="24"/>
        </w:rPr>
        <w:t>перемещениями, находясь на безопасном удалении до прибытия оперативных служб;</w:t>
      </w:r>
    </w:p>
    <w:p w:rsidR="000D6D28" w:rsidRP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обеспечить любыми доступными способами вывод людей из опасной зоны, при невозможности прекратить всякого рода передвижения;</w:t>
      </w:r>
    </w:p>
    <w:p w:rsidR="000D6D28" w:rsidRP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</w:r>
    </w:p>
    <w:p w:rsidR="000D6D28" w:rsidRP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по собственной инициативе в переговоры с нарушителем не вступать и иными действиями его не провоцировать;</w:t>
      </w:r>
    </w:p>
    <w:p w:rsidR="001B32BF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</w:r>
    </w:p>
    <w:p w:rsidR="000D6D28" w:rsidRP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обеспечить беспрепятственный доступ к месту происшествия оперативных служб;</w:t>
      </w:r>
    </w:p>
    <w:p w:rsidR="000D6D28" w:rsidRP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по прибытии оперативных служб действовать согласно их распоряжениям;</w:t>
      </w:r>
    </w:p>
    <w:p w:rsidR="000D6D28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r w:rsidRPr="000D6D28">
        <w:rPr>
          <w:rFonts w:ascii="Times New Roman" w:hAnsi="Times New Roman" w:cs="Times New Roman"/>
          <w:sz w:val="24"/>
          <w:szCs w:val="24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0D6D28" w:rsidRPr="000D6D28" w:rsidRDefault="000D6D28" w:rsidP="000D6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D28">
        <w:rPr>
          <w:rFonts w:ascii="Times New Roman" w:hAnsi="Times New Roman" w:cs="Times New Roman"/>
          <w:b/>
          <w:sz w:val="24"/>
          <w:szCs w:val="24"/>
        </w:rPr>
        <w:t>4. Срабатывание на территории образовательной организации</w:t>
      </w:r>
    </w:p>
    <w:p w:rsidR="000D6D28" w:rsidRPr="000D6D28" w:rsidRDefault="000D6D28" w:rsidP="000D6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D28">
        <w:rPr>
          <w:rFonts w:ascii="Times New Roman" w:hAnsi="Times New Roman" w:cs="Times New Roman"/>
          <w:b/>
          <w:sz w:val="24"/>
          <w:szCs w:val="24"/>
        </w:rPr>
        <w:t>взрывного устройства, в том числе доставленного беспилотным</w:t>
      </w:r>
    </w:p>
    <w:p w:rsidR="000D6D28" w:rsidRDefault="000D6D28" w:rsidP="000D6D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D28">
        <w:rPr>
          <w:rFonts w:ascii="Times New Roman" w:hAnsi="Times New Roman" w:cs="Times New Roman"/>
          <w:b/>
          <w:sz w:val="24"/>
          <w:szCs w:val="24"/>
        </w:rPr>
        <w:t>летательным аппаратом</w:t>
      </w:r>
    </w:p>
    <w:p w:rsidR="00C15424" w:rsidRPr="00C15424" w:rsidRDefault="00C15424" w:rsidP="00C15424">
      <w:pPr>
        <w:jc w:val="both"/>
        <w:rPr>
          <w:rFonts w:ascii="Times New Roman" w:hAnsi="Times New Roman" w:cs="Times New Roman"/>
          <w:sz w:val="24"/>
          <w:szCs w:val="24"/>
        </w:rPr>
      </w:pPr>
      <w:r w:rsidRPr="00C15424">
        <w:rPr>
          <w:rFonts w:ascii="Times New Roman" w:hAnsi="Times New Roman" w:cs="Times New Roman"/>
          <w:sz w:val="24"/>
          <w:szCs w:val="24"/>
        </w:rPr>
        <w:t>- незамедлительно информировать о происшествии оперативные службы;</w:t>
      </w:r>
    </w:p>
    <w:p w:rsidR="00C15424" w:rsidRPr="00C15424" w:rsidRDefault="00C15424" w:rsidP="00C15424">
      <w:pPr>
        <w:jc w:val="both"/>
        <w:rPr>
          <w:rFonts w:ascii="Times New Roman" w:hAnsi="Times New Roman" w:cs="Times New Roman"/>
          <w:sz w:val="24"/>
          <w:szCs w:val="24"/>
        </w:rPr>
      </w:pPr>
      <w:r w:rsidRPr="00C15424">
        <w:rPr>
          <w:rFonts w:ascii="Times New Roman" w:hAnsi="Times New Roman" w:cs="Times New Roman"/>
          <w:sz w:val="24"/>
          <w:szCs w:val="24"/>
        </w:rPr>
        <w:t>- незамедлительно информировать о срабатывании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0D6D28" w:rsidRDefault="00C15424" w:rsidP="00C15424">
      <w:pPr>
        <w:jc w:val="both"/>
        <w:rPr>
          <w:rFonts w:ascii="Times New Roman" w:hAnsi="Times New Roman" w:cs="Times New Roman"/>
          <w:sz w:val="24"/>
          <w:szCs w:val="24"/>
        </w:rPr>
      </w:pPr>
      <w:r w:rsidRPr="00C15424">
        <w:rPr>
          <w:rFonts w:ascii="Times New Roman" w:hAnsi="Times New Roman" w:cs="Times New Roman"/>
          <w:sz w:val="24"/>
          <w:szCs w:val="24"/>
        </w:rPr>
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</w:r>
    </w:p>
    <w:p w:rsidR="00C15424" w:rsidRPr="00C15424" w:rsidRDefault="00C15424" w:rsidP="00C15424">
      <w:pPr>
        <w:jc w:val="both"/>
        <w:rPr>
          <w:rFonts w:ascii="Times New Roman" w:hAnsi="Times New Roman" w:cs="Times New Roman"/>
          <w:sz w:val="24"/>
          <w:szCs w:val="24"/>
        </w:rPr>
      </w:pPr>
      <w:r w:rsidRPr="00C15424">
        <w:rPr>
          <w:rFonts w:ascii="Times New Roman" w:hAnsi="Times New Roman" w:cs="Times New Roman"/>
          <w:sz w:val="24"/>
          <w:szCs w:val="24"/>
        </w:rPr>
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</w:r>
    </w:p>
    <w:p w:rsidR="00C15424" w:rsidRPr="00C15424" w:rsidRDefault="00C15424" w:rsidP="00C15424">
      <w:pPr>
        <w:jc w:val="both"/>
        <w:rPr>
          <w:rFonts w:ascii="Times New Roman" w:hAnsi="Times New Roman" w:cs="Times New Roman"/>
          <w:sz w:val="24"/>
          <w:szCs w:val="24"/>
        </w:rPr>
      </w:pPr>
      <w:r w:rsidRPr="00C15424">
        <w:rPr>
          <w:rFonts w:ascii="Times New Roman" w:hAnsi="Times New Roman" w:cs="Times New Roman"/>
          <w:sz w:val="24"/>
          <w:szCs w:val="24"/>
        </w:rPr>
        <w:t>- через назначенных лиц вести наблюдение за местом происшествия, находясь на безопасном удалении до прибытия оперативных служб;</w:t>
      </w:r>
    </w:p>
    <w:p w:rsidR="00C15424" w:rsidRDefault="00C15424" w:rsidP="00C15424">
      <w:pPr>
        <w:jc w:val="both"/>
        <w:rPr>
          <w:rFonts w:ascii="Times New Roman" w:hAnsi="Times New Roman" w:cs="Times New Roman"/>
          <w:sz w:val="24"/>
          <w:szCs w:val="24"/>
        </w:rPr>
      </w:pPr>
      <w:r w:rsidRPr="00C15424">
        <w:rPr>
          <w:rFonts w:ascii="Times New Roman" w:hAnsi="Times New Roman" w:cs="Times New Roman"/>
          <w:sz w:val="24"/>
          <w:szCs w:val="24"/>
        </w:rPr>
        <w:t>- обеспечить эвакуацию людей в соответствии с планом эвакуации;</w:t>
      </w:r>
    </w:p>
    <w:p w:rsidR="002561E6" w:rsidRPr="002561E6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обеспечить беспрепятственный доступ к месту происшествия оперативных служб;</w:t>
      </w:r>
    </w:p>
    <w:p w:rsidR="002561E6" w:rsidRPr="002561E6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по прибытии оперативных служб действовать согласно их распоряжениям;</w:t>
      </w:r>
    </w:p>
    <w:p w:rsidR="00C15424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2561E6" w:rsidRDefault="002561E6" w:rsidP="002561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1E6">
        <w:rPr>
          <w:rFonts w:ascii="Times New Roman" w:hAnsi="Times New Roman" w:cs="Times New Roman"/>
          <w:b/>
          <w:bCs/>
          <w:sz w:val="24"/>
          <w:szCs w:val="24"/>
        </w:rPr>
        <w:t>5. Нападение с использованием горючих жидкостей</w:t>
      </w:r>
    </w:p>
    <w:p w:rsidR="002561E6" w:rsidRPr="002561E6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незамедлительно информировать о происшествии оперативные службы;</w:t>
      </w:r>
    </w:p>
    <w:p w:rsidR="002561E6" w:rsidRPr="002561E6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незамедлительно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2561E6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</w:r>
    </w:p>
    <w:p w:rsidR="002561E6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обеспечить эвакуацию людей в соответствии с планом эвакуации;</w:t>
      </w:r>
    </w:p>
    <w:p w:rsidR="002561E6" w:rsidRPr="002561E6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обеспечить беспрепятственный доступ к месту происшествия оперативных служб;</w:t>
      </w:r>
    </w:p>
    <w:p w:rsidR="002561E6" w:rsidRPr="002561E6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по прибытии оперативных служб действовать согласно их распоряжениям;</w:t>
      </w:r>
    </w:p>
    <w:p w:rsidR="002561E6" w:rsidRPr="002561E6" w:rsidRDefault="002561E6" w:rsidP="002561E6">
      <w:pPr>
        <w:jc w:val="both"/>
        <w:rPr>
          <w:rFonts w:ascii="Times New Roman" w:hAnsi="Times New Roman" w:cs="Times New Roman"/>
          <w:sz w:val="24"/>
          <w:szCs w:val="24"/>
        </w:rPr>
      </w:pPr>
      <w:r w:rsidRPr="002561E6">
        <w:rPr>
          <w:rFonts w:ascii="Times New Roman" w:hAnsi="Times New Roman" w:cs="Times New Roman"/>
          <w:sz w:val="24"/>
          <w:szCs w:val="24"/>
        </w:rPr>
        <w:t>-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0D6D28" w:rsidRPr="001B32BF" w:rsidRDefault="000D6D28" w:rsidP="000D6D2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6D28" w:rsidRPr="001B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258CF"/>
    <w:multiLevelType w:val="hybridMultilevel"/>
    <w:tmpl w:val="3B7E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8"/>
    <w:rsid w:val="000D0972"/>
    <w:rsid w:val="000D6D28"/>
    <w:rsid w:val="001B32BF"/>
    <w:rsid w:val="002561E6"/>
    <w:rsid w:val="00277BE8"/>
    <w:rsid w:val="00A1743F"/>
    <w:rsid w:val="00C15424"/>
    <w:rsid w:val="00C4159E"/>
    <w:rsid w:val="00C8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FA4"/>
  <w15:chartTrackingRefBased/>
  <w15:docId w15:val="{2FB1963F-6B40-4DBD-ABEC-FB894903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Biostar_01</dc:creator>
  <cp:keywords/>
  <dc:description/>
  <cp:lastModifiedBy>Biostar_01</cp:lastModifiedBy>
  <cp:revision>7</cp:revision>
  <dcterms:created xsi:type="dcterms:W3CDTF">2026-02-20T03:18:00Z</dcterms:created>
  <dcterms:modified xsi:type="dcterms:W3CDTF">2026-02-20T03:32:00Z</dcterms:modified>
</cp:coreProperties>
</file>